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60" w:lineRule="exact"/>
        <w:ind w:firstLine="420"/>
        <w:jc w:val="center"/>
        <w:rPr>
          <w:rFonts w:hint="eastAsia"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松江区九亭镇政府202</w:t>
      </w:r>
      <w:r>
        <w:rPr>
          <w:rFonts w:hint="eastAsia" w:ascii="方正小标宋简体" w:hAnsi="方正小标宋简体" w:eastAsia="方正小标宋简体" w:cs="方正小标宋简体"/>
          <w:bCs/>
          <w:color w:val="000000"/>
          <w:sz w:val="44"/>
          <w:szCs w:val="44"/>
          <w:shd w:val="clear" w:color="auto" w:fill="FFFFFF"/>
          <w:lang w:val="en-US" w:eastAsia="zh-CN"/>
        </w:rPr>
        <w:t>3</w:t>
      </w:r>
      <w:r>
        <w:rPr>
          <w:rFonts w:hint="eastAsia" w:ascii="方正小标宋简体" w:hAnsi="方正小标宋简体" w:eastAsia="方正小标宋简体" w:cs="方正小标宋简体"/>
          <w:bCs/>
          <w:color w:val="000000"/>
          <w:sz w:val="44"/>
          <w:szCs w:val="44"/>
          <w:shd w:val="clear" w:color="auto" w:fill="FFFFFF"/>
        </w:rPr>
        <w:t>年政府信息</w:t>
      </w:r>
    </w:p>
    <w:p>
      <w:pPr>
        <w:pStyle w:val="4"/>
        <w:widowControl/>
        <w:shd w:val="clear" w:color="auto" w:fill="FFFFFF"/>
        <w:spacing w:before="0" w:beforeAutospacing="0" w:after="0" w:afterAutospacing="0" w:line="560" w:lineRule="exact"/>
        <w:ind w:firstLine="420"/>
        <w:jc w:val="center"/>
        <w:rPr>
          <w:rFonts w:ascii="方正小标宋简体" w:hAnsi="方正小标宋简体" w:eastAsia="方正小标宋简体" w:cs="方正小标宋简体"/>
          <w:bCs/>
          <w:color w:val="000000"/>
          <w:sz w:val="44"/>
          <w:szCs w:val="44"/>
          <w:shd w:val="clear" w:color="auto" w:fill="FFFFFF"/>
        </w:rPr>
      </w:pPr>
      <w:r>
        <w:rPr>
          <w:rFonts w:hint="eastAsia" w:ascii="方正小标宋简体" w:hAnsi="方正小标宋简体" w:eastAsia="方正小标宋简体" w:cs="方正小标宋简体"/>
          <w:bCs/>
          <w:color w:val="000000"/>
          <w:sz w:val="44"/>
          <w:szCs w:val="44"/>
          <w:shd w:val="clear" w:color="auto" w:fill="FFFFFF"/>
        </w:rPr>
        <w:t>公开工作年度报告</w:t>
      </w:r>
    </w:p>
    <w:p>
      <w:pPr>
        <w:pStyle w:val="4"/>
        <w:widowControl/>
        <w:shd w:val="clear" w:color="auto" w:fill="FFFFFF"/>
        <w:spacing w:before="0" w:beforeAutospacing="0" w:after="0" w:afterAutospacing="0" w:line="560" w:lineRule="exact"/>
        <w:ind w:firstLine="420"/>
        <w:jc w:val="center"/>
        <w:rPr>
          <w:rFonts w:ascii="黑体" w:hAnsi="黑体" w:eastAsia="黑体" w:cs="方正小标宋简体"/>
          <w:bCs/>
          <w:color w:val="000000"/>
          <w:sz w:val="32"/>
          <w:szCs w:val="32"/>
          <w:shd w:val="clear" w:color="auto" w:fill="FFFFFF"/>
        </w:rPr>
      </w:pPr>
    </w:p>
    <w:p>
      <w:pPr>
        <w:snapToGrid w:val="0"/>
        <w:spacing w:line="560"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本年度报告根据修订后的《中华人民共和国政府信息公开条例》及区府办《关于做好202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政府信息公开工作年报编制和公开工作的通知》精神，由上海市松江区九亭镇政府党政办公室编制。全文包括政府信息公开工作总体情况、主动公开政府信息情况、收到和处理政府信息公开申请情况、政府信息公开行政复议、行政诉讼情况、存在的主要问题及改进情况</w:t>
      </w:r>
      <w:r>
        <w:rPr>
          <w:rFonts w:hint="eastAsia" w:ascii="仿宋_GB2312" w:hAnsi="仿宋_GB2312" w:eastAsia="仿宋_GB2312" w:cs="仿宋_GB2312"/>
          <w:color w:val="000000"/>
          <w:sz w:val="32"/>
          <w:szCs w:val="32"/>
          <w:shd w:val="clear" w:color="auto" w:fill="FFFFFF"/>
          <w:lang w:eastAsia="zh-CN"/>
        </w:rPr>
        <w:t>、其他需要报告的事项</w:t>
      </w:r>
      <w:r>
        <w:rPr>
          <w:rFonts w:hint="eastAsia" w:ascii="仿宋_GB2312" w:hAnsi="仿宋_GB2312" w:eastAsia="仿宋_GB2312" w:cs="仿宋_GB2312"/>
          <w:color w:val="000000"/>
          <w:sz w:val="32"/>
          <w:szCs w:val="32"/>
          <w:shd w:val="clear" w:color="auto" w:fill="FFFFFF"/>
        </w:rPr>
        <w:t>等内容。本年度报告的电子版可以在上海市松江区人民政府网</w:t>
      </w:r>
      <w:r>
        <w:fldChar w:fldCharType="begin"/>
      </w:r>
      <w:r>
        <w:instrText xml:space="preserve"> HYPERLINK "http://www.songjiang.gov.cn/" </w:instrText>
      </w:r>
      <w:r>
        <w:fldChar w:fldCharType="separate"/>
      </w:r>
      <w:r>
        <w:rPr>
          <w:rFonts w:hint="eastAsia" w:ascii="仿宋_GB2312" w:hAnsi="仿宋_GB2312" w:eastAsia="仿宋_GB2312" w:cs="仿宋_GB2312"/>
          <w:color w:val="000000"/>
          <w:sz w:val="32"/>
          <w:szCs w:val="32"/>
          <w:shd w:val="clear" w:color="auto" w:fill="FFFFFF"/>
        </w:rPr>
        <w:t>www.songjiang.gov.cn</w:t>
      </w:r>
      <w:r>
        <w:rPr>
          <w:rFonts w:hint="eastAsia" w:ascii="仿宋_GB2312" w:hAnsi="仿宋_GB2312" w:eastAsia="仿宋_GB2312" w:cs="仿宋_GB2312"/>
          <w:color w:val="000000"/>
          <w:sz w:val="32"/>
          <w:szCs w:val="32"/>
          <w:shd w:val="clear" w:color="auto" w:fill="FFFFFF"/>
        </w:rPr>
        <w:fldChar w:fldCharType="end"/>
      </w:r>
      <w:r>
        <w:rPr>
          <w:rFonts w:hint="eastAsia" w:ascii="仿宋_GB2312" w:hAnsi="仿宋_GB2312" w:eastAsia="仿宋_GB2312" w:cs="仿宋_GB2312"/>
          <w:color w:val="000000"/>
          <w:sz w:val="32"/>
          <w:szCs w:val="32"/>
          <w:shd w:val="clear" w:color="auto" w:fill="FFFFFF"/>
        </w:rPr>
        <w:t>上下载。本年度报告中所列数据的统计期限自202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年1月1日起至12月31日止。如对本报告有任何疑问，请联系：上海市松江区九亭镇党政办公室，电话：021-57631813，地址：上海市松江区九亭镇康亭路100号，邮编:201615。</w:t>
      </w:r>
    </w:p>
    <w:p>
      <w:pPr>
        <w:pStyle w:val="4"/>
        <w:widowControl/>
        <w:shd w:val="clear" w:color="auto" w:fill="FFFFFF"/>
        <w:spacing w:before="0" w:beforeAutospacing="0" w:after="0" w:afterAutospacing="0" w:line="560" w:lineRule="exact"/>
        <w:ind w:firstLine="640" w:firstLineChars="200"/>
        <w:jc w:val="both"/>
        <w:rPr>
          <w:rFonts w:ascii="黑体" w:hAnsi="黑体" w:eastAsia="黑体" w:cs="宋体"/>
          <w:color w:val="000000"/>
          <w:sz w:val="32"/>
          <w:szCs w:val="32"/>
        </w:rPr>
      </w:pPr>
      <w:r>
        <w:rPr>
          <w:rFonts w:hint="eastAsia" w:ascii="黑体" w:hAnsi="黑体" w:eastAsia="黑体" w:cs="宋体"/>
          <w:color w:val="000000"/>
          <w:sz w:val="32"/>
          <w:szCs w:val="32"/>
          <w:shd w:val="clear" w:color="auto" w:fill="FFFFFF"/>
        </w:rPr>
        <w:t>一、总体情况</w:t>
      </w:r>
    </w:p>
    <w:p>
      <w:pPr>
        <w:snapToGrid w:val="0"/>
        <w:spacing w:line="560"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年，九亭镇人民政府以习近平新时代中国特色社会主义思想为指导，按照区委、区府关于全面推进政务公开工作部署，认真贯彻落实《202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松江区政务公开工作要点》和《国务院办公厅关于全面推进基层政务公开标准化规范化工作的指导意见》，紧紧围绕镇党委、政府中心工作，坚持“以公开为常态、不公开为例外”，遵循公正、公平、合法、便民的原则，严格履行政府信息公开的各项规定并做好政务公开标准目录编制相关工作，有效提高了本镇政府信息公开的标准化、规范化、制度化，较好地满足了社会公众获取利用政府信息的需求，有力地促进了法治政府、廉洁政府和服务型政府建设。现将我镇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年度政府信息公开工作报告如下：</w:t>
      </w:r>
    </w:p>
    <w:p>
      <w:pPr>
        <w:widowControl/>
        <w:shd w:val="clear" w:color="auto" w:fill="FFFFFF"/>
        <w:spacing w:line="560" w:lineRule="exact"/>
        <w:ind w:firstLine="643" w:firstLineChars="200"/>
        <w:rPr>
          <w:rFonts w:ascii="楷体" w:hAnsi="楷体" w:eastAsia="楷体" w:cs="Helvetica"/>
          <w:b/>
          <w:color w:val="333333"/>
          <w:kern w:val="0"/>
          <w:sz w:val="32"/>
          <w:szCs w:val="32"/>
        </w:rPr>
      </w:pPr>
      <w:r>
        <w:rPr>
          <w:rFonts w:hint="eastAsia" w:ascii="楷体" w:hAnsi="楷体" w:eastAsia="楷体" w:cs="Helvetica"/>
          <w:b/>
          <w:color w:val="333333"/>
          <w:kern w:val="0"/>
          <w:sz w:val="32"/>
          <w:szCs w:val="32"/>
          <w:shd w:val="clear" w:color="auto" w:fill="FFFFFF"/>
        </w:rPr>
        <w:t>（一）主动公开政府信息情况</w:t>
      </w:r>
    </w:p>
    <w:p>
      <w:pPr>
        <w:snapToGrid w:val="0"/>
        <w:spacing w:line="560"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按照上级规定要求，做好政府信息公开审批和审核工作，经签发领导审核确定文件是否主动公开，有效增强信息主动公开力度，按规定完成了规范性文件的备案、清理工作，及时更新维护区门户网站规范性文件专栏、发布财政预决算信息、做好政策解读工作。截止12月底，制发行政公文（不含过程性信息）总数</w:t>
      </w:r>
      <w:r>
        <w:rPr>
          <w:rFonts w:hint="eastAsia" w:ascii="仿宋_GB2312" w:hAnsi="仿宋_GB2312" w:eastAsia="仿宋_GB2312" w:cs="仿宋_GB2312"/>
          <w:color w:val="000000"/>
          <w:sz w:val="32"/>
          <w:szCs w:val="32"/>
          <w:shd w:val="clear" w:color="auto" w:fill="FFFFFF"/>
          <w:lang w:val="en-US" w:eastAsia="zh-CN"/>
        </w:rPr>
        <w:t>53</w:t>
      </w:r>
      <w:r>
        <w:rPr>
          <w:rFonts w:hint="eastAsia" w:ascii="仿宋_GB2312" w:hAnsi="仿宋_GB2312" w:eastAsia="仿宋_GB2312" w:cs="仿宋_GB2312"/>
          <w:color w:val="000000"/>
          <w:sz w:val="32"/>
          <w:szCs w:val="32"/>
          <w:shd w:val="clear" w:color="auto" w:fill="FFFFFF"/>
        </w:rPr>
        <w:t>份，主动公开</w:t>
      </w:r>
      <w:r>
        <w:rPr>
          <w:rFonts w:hint="eastAsia" w:ascii="仿宋_GB2312" w:hAnsi="仿宋_GB2312" w:eastAsia="仿宋_GB2312" w:cs="仿宋_GB2312"/>
          <w:color w:val="000000"/>
          <w:sz w:val="32"/>
          <w:szCs w:val="32"/>
          <w:shd w:val="clear" w:color="auto" w:fill="FFFFFF"/>
          <w:lang w:val="en-US" w:eastAsia="zh-CN"/>
        </w:rPr>
        <w:t>51</w:t>
      </w:r>
      <w:r>
        <w:rPr>
          <w:rFonts w:hint="eastAsia" w:ascii="仿宋_GB2312" w:hAnsi="仿宋_GB2312" w:eastAsia="仿宋_GB2312" w:cs="仿宋_GB2312"/>
          <w:color w:val="000000"/>
          <w:sz w:val="32"/>
          <w:szCs w:val="32"/>
          <w:shd w:val="clear" w:color="auto" w:fill="FFFFFF"/>
        </w:rPr>
        <w:t>份，公开率达9</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%；党政混合发文共</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件，主动公开</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件。政府发文电子版均上传至区政务平台备案，其中主动公开文件按照时间节点每季度及时提交区3个纸质公文查阅点，在区档案馆、图书馆、行政服务中心进行备案。主动公开相关会议、活动信息，及时更新信息内容，确保信息的时效性，便于群众及时了解最新的工作动态，接受群众监督。主动全面公开行政权力清单和行政责任清单，并集中展示，建立清单动态调整公开机制。</w:t>
      </w:r>
    </w:p>
    <w:p>
      <w:pPr>
        <w:widowControl/>
        <w:shd w:val="clear" w:color="auto" w:fill="FFFFFF"/>
        <w:spacing w:line="560" w:lineRule="exact"/>
        <w:ind w:firstLine="643" w:firstLineChars="200"/>
        <w:rPr>
          <w:rFonts w:ascii="楷体" w:hAnsi="楷体" w:eastAsia="楷体" w:cs="Helvetica"/>
          <w:b/>
          <w:color w:val="333333"/>
          <w:kern w:val="0"/>
          <w:sz w:val="32"/>
          <w:szCs w:val="32"/>
          <w:shd w:val="clear" w:color="auto" w:fill="FFFFFF"/>
        </w:rPr>
      </w:pPr>
      <w:r>
        <w:rPr>
          <w:rFonts w:hint="eastAsia" w:ascii="楷体" w:hAnsi="楷体" w:eastAsia="楷体" w:cs="Helvetica"/>
          <w:b/>
          <w:color w:val="333333"/>
          <w:kern w:val="0"/>
          <w:sz w:val="32"/>
          <w:szCs w:val="32"/>
          <w:shd w:val="clear" w:color="auto" w:fill="FFFFFF"/>
        </w:rPr>
        <w:t>（二）依申请公开情况</w:t>
      </w:r>
    </w:p>
    <w:p>
      <w:pPr>
        <w:snapToGrid w:val="0"/>
        <w:spacing w:line="560"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九亭镇完善依申请受理机制，优化了政府信息公开申请接收、登记、办理、审核、答复、归档等环节的工作流程。在依法答复的同时，注重与申请人的沟通联系，及时准确掌握申请人的需求，有效提升依申请公开办理的服务能力。按照申请内容、答复情况等进行分类管理，建立健全沟通协调机制，加强研究分析，积极促进依申请工作水平的提高。依据《中华人民共和国政府信息公开条例》，结合我镇实际，制定并在门户网站上公开了《九亭镇政府信息公开工作指南》、《政府信息公开申请表》，并根据变动情况及时更新。</w:t>
      </w:r>
    </w:p>
    <w:p>
      <w:pPr>
        <w:snapToGrid w:val="0"/>
        <w:spacing w:line="560"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截止12月底，我镇</w:t>
      </w:r>
      <w:r>
        <w:rPr>
          <w:rFonts w:hint="eastAsia" w:ascii="仿宋_GB2312" w:hAnsi="仿宋_GB2312" w:eastAsia="仿宋_GB2312" w:cs="仿宋_GB2312"/>
          <w:color w:val="000000"/>
          <w:sz w:val="32"/>
          <w:szCs w:val="32"/>
          <w:shd w:val="clear" w:color="auto" w:fill="FFFFFF"/>
          <w:lang w:eastAsia="zh-CN"/>
        </w:rPr>
        <w:t>今年</w:t>
      </w:r>
      <w:r>
        <w:rPr>
          <w:rFonts w:hint="eastAsia" w:ascii="仿宋_GB2312" w:hAnsi="仿宋_GB2312" w:eastAsia="仿宋_GB2312" w:cs="仿宋_GB2312"/>
          <w:color w:val="000000"/>
          <w:sz w:val="32"/>
          <w:szCs w:val="32"/>
          <w:shd w:val="clear" w:color="auto" w:fill="FFFFFF"/>
        </w:rPr>
        <w:t>共收到政府信息依申请公开1</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件，答复总数1</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件，</w:t>
      </w:r>
      <w:r>
        <w:rPr>
          <w:rFonts w:hint="eastAsia" w:ascii="仿宋_GB2312" w:hAnsi="仿宋_GB2312" w:eastAsia="仿宋_GB2312" w:cs="仿宋_GB2312"/>
          <w:color w:val="000000"/>
          <w:sz w:val="32"/>
          <w:szCs w:val="32"/>
          <w:shd w:val="clear" w:color="auto" w:fill="FFFFFF"/>
          <w:lang w:eastAsia="zh-CN"/>
        </w:rPr>
        <w:t>其中有</w:t>
      </w:r>
      <w:r>
        <w:rPr>
          <w:rFonts w:hint="eastAsia" w:ascii="仿宋_GB2312" w:hAnsi="仿宋_GB2312" w:eastAsia="仿宋_GB2312" w:cs="仿宋_GB2312"/>
          <w:color w:val="000000"/>
          <w:sz w:val="32"/>
          <w:szCs w:val="32"/>
          <w:shd w:val="clear" w:color="auto" w:fill="FFFFFF"/>
          <w:lang w:val="en-US" w:eastAsia="zh-CN"/>
        </w:rPr>
        <w:t>2件答复是上年结转，</w:t>
      </w:r>
      <w:r>
        <w:rPr>
          <w:rFonts w:hint="eastAsia" w:ascii="仿宋_GB2312" w:hAnsi="仿宋_GB2312" w:eastAsia="仿宋_GB2312" w:cs="仿宋_GB2312"/>
          <w:color w:val="000000"/>
          <w:sz w:val="32"/>
          <w:szCs w:val="32"/>
          <w:shd w:val="clear" w:color="auto" w:fill="FFFFFF"/>
        </w:rPr>
        <w:t>同意公开或部分公开数</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件。其中，通过网络申请1</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件，信函申请</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件，当面申请0件。</w:t>
      </w:r>
    </w:p>
    <w:p>
      <w:pPr>
        <w:widowControl/>
        <w:shd w:val="clear" w:color="auto" w:fill="FFFFFF"/>
        <w:spacing w:line="560" w:lineRule="exact"/>
        <w:ind w:firstLine="643" w:firstLineChars="200"/>
        <w:rPr>
          <w:rFonts w:ascii="楷体" w:hAnsi="楷体" w:eastAsia="楷体" w:cs="Helvetica"/>
          <w:b/>
          <w:color w:val="333333"/>
          <w:kern w:val="0"/>
          <w:sz w:val="32"/>
          <w:szCs w:val="32"/>
        </w:rPr>
      </w:pPr>
      <w:r>
        <w:rPr>
          <w:rFonts w:hint="eastAsia" w:ascii="楷体" w:hAnsi="楷体" w:eastAsia="楷体" w:cs="Helvetica"/>
          <w:b/>
          <w:color w:val="333333"/>
          <w:kern w:val="0"/>
          <w:sz w:val="32"/>
          <w:szCs w:val="32"/>
          <w:shd w:val="clear" w:color="auto" w:fill="FFFFFF"/>
        </w:rPr>
        <w:t>（三）政府信息管理情况</w:t>
      </w:r>
    </w:p>
    <w:p>
      <w:pPr>
        <w:snapToGrid w:val="0"/>
        <w:spacing w:line="560"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建立公文公开属性认定机制，公文产生的过程中同步确定其公开属性。按照审核制度流程，逐级审核信息并根据需求动态调整信息的公开属性，从源头确定信息公开属性，同时有效防止失密泄密事件的发生</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确保信息发布程序规范有序，提升信息质量和安全。落实监督机制，在政府网站上向社会公开了负责政务公开事务的机构名称、办公地址、办公时间、联系电话等，加强了政府信息的监督管理。</w:t>
      </w:r>
    </w:p>
    <w:p>
      <w:pPr>
        <w:widowControl/>
        <w:shd w:val="clear" w:color="auto" w:fill="FFFFFF"/>
        <w:spacing w:line="560" w:lineRule="exact"/>
        <w:ind w:firstLine="643" w:firstLineChars="200"/>
        <w:rPr>
          <w:rFonts w:ascii="楷体" w:hAnsi="楷体" w:eastAsia="楷体" w:cs="Helvetica"/>
          <w:b/>
          <w:color w:val="333333"/>
          <w:kern w:val="0"/>
          <w:sz w:val="32"/>
          <w:szCs w:val="32"/>
        </w:rPr>
      </w:pPr>
      <w:r>
        <w:rPr>
          <w:rFonts w:hint="eastAsia" w:ascii="楷体" w:hAnsi="楷体" w:eastAsia="楷体" w:cs="Helvetica"/>
          <w:b/>
          <w:color w:val="333333"/>
          <w:kern w:val="0"/>
          <w:sz w:val="32"/>
          <w:szCs w:val="32"/>
          <w:shd w:val="clear" w:color="auto" w:fill="FFFFFF"/>
        </w:rPr>
        <w:t>（四）政府信息公开平台建设情况</w:t>
      </w:r>
    </w:p>
    <w:p>
      <w:pPr>
        <w:widowControl/>
        <w:shd w:val="clear" w:color="auto" w:fill="FFFFFF"/>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shd w:val="clear" w:color="auto" w:fill="FFFFFF"/>
        </w:rPr>
        <w:t>截止12月底，镇政府网站新闻中心“工作动态”版块审核发布信息</w:t>
      </w:r>
      <w:r>
        <w:rPr>
          <w:rFonts w:hint="eastAsia" w:ascii="仿宋_GB2312" w:hAnsi="仿宋_GB2312" w:eastAsia="仿宋_GB2312" w:cs="仿宋_GB2312"/>
          <w:color w:val="000000"/>
          <w:sz w:val="32"/>
          <w:szCs w:val="32"/>
          <w:shd w:val="clear" w:color="auto" w:fill="FFFFFF"/>
          <w:lang w:val="en-US" w:eastAsia="zh-CN"/>
        </w:rPr>
        <w:t>35</w:t>
      </w:r>
      <w:r>
        <w:rPr>
          <w:rFonts w:hint="eastAsia" w:ascii="仿宋_GB2312" w:hAnsi="仿宋_GB2312" w:eastAsia="仿宋_GB2312" w:cs="仿宋_GB2312"/>
          <w:color w:val="000000"/>
          <w:sz w:val="32"/>
          <w:szCs w:val="32"/>
          <w:shd w:val="clear" w:color="auto" w:fill="FFFFFF"/>
        </w:rPr>
        <w:t>条；“通知公告”</w:t>
      </w:r>
      <w:r>
        <w:rPr>
          <w:rFonts w:hint="eastAsia" w:ascii="仿宋_GB2312" w:hAnsi="仿宋_GB2312" w:eastAsia="仿宋_GB2312" w:cs="仿宋_GB2312"/>
          <w:color w:val="000000"/>
          <w:sz w:val="32"/>
          <w:szCs w:val="32"/>
          <w:shd w:val="clear" w:color="auto" w:fill="FFFFFF"/>
          <w:lang w:eastAsia="zh-CN"/>
        </w:rPr>
        <w:t>和“政务公告”</w:t>
      </w:r>
      <w:r>
        <w:rPr>
          <w:rFonts w:hint="eastAsia" w:ascii="仿宋_GB2312" w:hAnsi="仿宋_GB2312" w:eastAsia="仿宋_GB2312" w:cs="仿宋_GB2312"/>
          <w:color w:val="000000"/>
          <w:sz w:val="32"/>
          <w:szCs w:val="32"/>
          <w:shd w:val="clear" w:color="auto" w:fill="FFFFFF"/>
        </w:rPr>
        <w:t>板块审核发布信息</w:t>
      </w:r>
      <w:r>
        <w:rPr>
          <w:rFonts w:hint="eastAsia" w:ascii="仿宋_GB2312" w:hAnsi="仿宋_GB2312" w:eastAsia="仿宋_GB2312" w:cs="仿宋_GB2312"/>
          <w:color w:val="000000"/>
          <w:sz w:val="32"/>
          <w:szCs w:val="32"/>
          <w:shd w:val="clear" w:color="auto" w:fill="FFFFFF"/>
          <w:lang w:eastAsia="zh-CN"/>
        </w:rPr>
        <w:t>共计</w:t>
      </w:r>
      <w:r>
        <w:rPr>
          <w:rFonts w:hint="eastAsia" w:ascii="仿宋_GB2312" w:hAnsi="仿宋_GB2312" w:eastAsia="仿宋_GB2312" w:cs="仿宋_GB2312"/>
          <w:color w:val="000000"/>
          <w:sz w:val="32"/>
          <w:szCs w:val="32"/>
          <w:shd w:val="clear" w:color="auto" w:fill="FFFFFF"/>
          <w:lang w:val="en-US" w:eastAsia="zh-CN"/>
        </w:rPr>
        <w:t>220</w:t>
      </w:r>
      <w:r>
        <w:rPr>
          <w:rFonts w:hint="eastAsia" w:ascii="仿宋_GB2312" w:hAnsi="仿宋_GB2312" w:eastAsia="仿宋_GB2312" w:cs="仿宋_GB2312"/>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镇级</w:t>
      </w:r>
      <w:r>
        <w:rPr>
          <w:rFonts w:hint="eastAsia" w:ascii="仿宋_GB2312" w:hAnsi="仿宋_GB2312" w:eastAsia="仿宋_GB2312" w:cs="仿宋_GB2312"/>
          <w:color w:val="000000"/>
          <w:sz w:val="32"/>
          <w:szCs w:val="32"/>
          <w:shd w:val="clear" w:color="auto" w:fill="FFFFFF"/>
        </w:rPr>
        <w:t>预决算”版块审核发布信息</w:t>
      </w:r>
      <w:r>
        <w:rPr>
          <w:rFonts w:hint="eastAsia" w:ascii="仿宋_GB2312" w:hAnsi="仿宋_GB2312" w:eastAsia="仿宋_GB2312" w:cs="仿宋_GB2312"/>
          <w:color w:val="000000"/>
          <w:sz w:val="32"/>
          <w:szCs w:val="32"/>
          <w:shd w:val="clear" w:color="auto" w:fill="FFFFFF"/>
          <w:lang w:val="en-US" w:eastAsia="zh-CN"/>
        </w:rPr>
        <w:t>12</w:t>
      </w:r>
      <w:r>
        <w:rPr>
          <w:rFonts w:hint="eastAsia" w:ascii="仿宋_GB2312" w:hAnsi="仿宋_GB2312" w:eastAsia="仿宋_GB2312" w:cs="仿宋_GB2312"/>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lang w:eastAsia="zh-CN"/>
        </w:rPr>
        <w:t>“法治政府建设情况报告”、“九亭镇行政执法行为数据统计表”、</w:t>
      </w:r>
      <w:r>
        <w:rPr>
          <w:rFonts w:hint="eastAsia" w:ascii="仿宋_GB2312" w:hAnsi="仿宋_GB2312" w:eastAsia="仿宋_GB2312" w:cs="仿宋_GB2312"/>
          <w:color w:val="000000"/>
          <w:sz w:val="32"/>
          <w:szCs w:val="32"/>
          <w:shd w:val="clear" w:color="auto" w:fill="FFFFFF"/>
        </w:rPr>
        <w:t>“十四五规划”、“九亭镇公共财政收入与支出执行情况表”等均公开在区、镇两级门户网站上。“活力九亭”微信公众号是我镇政务信息发布、接受公众监督的重要渠道。我镇始终坚持正确的舆论导向，通过及时的信息发布、丰富的活动、深度的人文挖掘、多样的表现形式，公众号阅读量、粉丝量稳步上升。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年，“活力九亭”微信公众号共发布推文</w:t>
      </w:r>
      <w:r>
        <w:rPr>
          <w:rFonts w:hint="eastAsia" w:ascii="仿宋_GB2312" w:hAnsi="仿宋_GB2312" w:eastAsia="仿宋_GB2312" w:cs="仿宋_GB2312"/>
          <w:color w:val="000000"/>
          <w:sz w:val="32"/>
          <w:szCs w:val="32"/>
          <w:shd w:val="clear" w:color="auto" w:fill="FFFFFF"/>
          <w:lang w:val="en-US" w:eastAsia="zh-CN"/>
        </w:rPr>
        <w:t>2350</w:t>
      </w:r>
      <w:r>
        <w:rPr>
          <w:rFonts w:hint="eastAsia" w:ascii="仿宋_GB2312" w:hAnsi="仿宋_GB2312" w:eastAsia="仿宋_GB2312" w:cs="仿宋_GB2312"/>
          <w:color w:val="000000"/>
          <w:sz w:val="32"/>
          <w:szCs w:val="32"/>
          <w:shd w:val="clear" w:color="auto" w:fill="FFFFFF"/>
        </w:rPr>
        <w:t>篇，阅读量总数</w:t>
      </w:r>
      <w:r>
        <w:rPr>
          <w:rFonts w:hint="eastAsia" w:ascii="仿宋_GB2312" w:hAnsi="仿宋_GB2312" w:eastAsia="仿宋_GB2312" w:cs="仿宋_GB2312"/>
          <w:color w:val="000000"/>
          <w:sz w:val="32"/>
          <w:szCs w:val="32"/>
          <w:shd w:val="clear" w:color="auto" w:fill="FFFFFF"/>
          <w:lang w:val="en-US" w:eastAsia="zh-CN"/>
        </w:rPr>
        <w:t>161</w:t>
      </w:r>
      <w:r>
        <w:rPr>
          <w:rFonts w:hint="eastAsia" w:ascii="仿宋_GB2312" w:hAnsi="仿宋_GB2312" w:eastAsia="仿宋_GB2312" w:cs="仿宋_GB2312"/>
          <w:color w:val="000000"/>
          <w:sz w:val="32"/>
          <w:szCs w:val="32"/>
          <w:shd w:val="clear" w:color="auto" w:fill="FFFFFF"/>
        </w:rPr>
        <w:t>万余次，总关注人数</w:t>
      </w:r>
      <w:r>
        <w:rPr>
          <w:rFonts w:hint="eastAsia" w:ascii="仿宋_GB2312" w:hAnsi="仿宋_GB2312" w:eastAsia="仿宋_GB2312" w:cs="仿宋_GB2312"/>
          <w:color w:val="000000"/>
          <w:sz w:val="32"/>
          <w:szCs w:val="32"/>
          <w:shd w:val="clear" w:color="auto" w:fill="FFFFFF"/>
          <w:lang w:val="en-US" w:eastAsia="zh-CN"/>
        </w:rPr>
        <w:t>68179</w:t>
      </w:r>
      <w:r>
        <w:rPr>
          <w:rFonts w:hint="eastAsia" w:ascii="仿宋_GB2312" w:hAnsi="仿宋_GB2312" w:eastAsia="仿宋_GB2312" w:cs="仿宋_GB2312"/>
          <w:color w:val="000000"/>
          <w:sz w:val="32"/>
          <w:szCs w:val="32"/>
          <w:shd w:val="clear" w:color="auto" w:fill="FFFFFF"/>
        </w:rPr>
        <w:t>人。</w:t>
      </w:r>
    </w:p>
    <w:p>
      <w:pPr>
        <w:pStyle w:val="4"/>
        <w:widowControl/>
        <w:shd w:val="clear" w:color="auto" w:fill="FFFFFF"/>
        <w:spacing w:before="0" w:beforeAutospacing="0" w:after="0" w:afterAutospacing="0" w:line="560" w:lineRule="exact"/>
        <w:ind w:firstLine="643" w:firstLineChars="200"/>
        <w:jc w:val="both"/>
        <w:rPr>
          <w:rFonts w:ascii="楷体" w:hAnsi="楷体" w:eastAsia="楷体" w:cs="宋体"/>
          <w:b/>
          <w:color w:val="000000"/>
          <w:sz w:val="32"/>
          <w:szCs w:val="32"/>
          <w:shd w:val="clear" w:color="auto" w:fill="FFFFFF"/>
        </w:rPr>
      </w:pPr>
      <w:r>
        <w:rPr>
          <w:rFonts w:hint="eastAsia" w:ascii="楷体" w:hAnsi="楷体" w:eastAsia="楷体" w:cs="宋体"/>
          <w:b/>
          <w:color w:val="000000"/>
          <w:sz w:val="32"/>
          <w:szCs w:val="32"/>
          <w:shd w:val="clear" w:color="auto" w:fill="FFFFFF"/>
        </w:rPr>
        <w:t>（五）监督保障情况</w:t>
      </w:r>
    </w:p>
    <w:p>
      <w:pPr>
        <w:widowControl/>
        <w:shd w:val="clear" w:color="auto" w:fill="FFFFFF"/>
        <w:spacing w:line="560" w:lineRule="exact"/>
        <w:ind w:firstLine="482"/>
        <w:rPr>
          <w:rFonts w:ascii="仿宋_GB2312" w:hAnsi="仿宋_GB2312" w:eastAsia="仿宋_GB2312" w:cs="仿宋_GB2312"/>
          <w:b/>
          <w:color w:val="393939"/>
          <w:kern w:val="0"/>
          <w:sz w:val="32"/>
          <w:szCs w:val="32"/>
        </w:rPr>
      </w:pPr>
      <w:r>
        <w:rPr>
          <w:rFonts w:hint="eastAsia" w:ascii="仿宋_GB2312" w:hAnsi="仿宋_GB2312" w:eastAsia="仿宋_GB2312" w:cs="仿宋_GB2312"/>
          <w:b/>
          <w:bCs/>
          <w:color w:val="393939"/>
          <w:kern w:val="0"/>
          <w:sz w:val="32"/>
          <w:szCs w:val="32"/>
        </w:rPr>
        <w:t>1、</w:t>
      </w:r>
      <w:r>
        <w:rPr>
          <w:rFonts w:hint="eastAsia" w:ascii="仿宋_GB2312" w:hAnsi="仿宋_GB2312" w:eastAsia="仿宋_GB2312" w:cs="仿宋_GB2312"/>
          <w:b/>
          <w:bCs/>
          <w:i w:val="0"/>
          <w:iCs w:val="0"/>
          <w:caps w:val="0"/>
          <w:color w:val="000000"/>
          <w:spacing w:val="0"/>
          <w:sz w:val="32"/>
          <w:szCs w:val="32"/>
          <w:shd w:val="clear" w:fill="FFFFFF"/>
        </w:rPr>
        <w:t>加强信息公开工作领导机制</w:t>
      </w:r>
      <w:r>
        <w:rPr>
          <w:rFonts w:hint="eastAsia" w:ascii="仿宋_GB2312" w:hAnsi="仿宋_GB2312" w:eastAsia="仿宋_GB2312" w:cs="仿宋_GB2312"/>
          <w:b/>
          <w:color w:val="393939"/>
          <w:kern w:val="0"/>
          <w:sz w:val="32"/>
          <w:szCs w:val="32"/>
        </w:rPr>
        <w:t> </w:t>
      </w:r>
    </w:p>
    <w:p>
      <w:pPr>
        <w:widowControl/>
        <w:shd w:val="clear" w:color="auto" w:fill="FFFFFF"/>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镇建立了主要领导负总责，分管领导主抓，党政办具体负责，各部门密切配合的工作机制。政府信息公开工作由镇党政办牵头，具体负责政府信息和政务公开日常工作，同时加强与宣传、居委会等部门和单位的协同及配合，</w:t>
      </w:r>
      <w:r>
        <w:rPr>
          <w:rFonts w:ascii="仿宋" w:hAnsi="仿宋" w:eastAsia="仿宋" w:cs="仿宋"/>
          <w:i w:val="0"/>
          <w:iCs w:val="0"/>
          <w:caps w:val="0"/>
          <w:color w:val="000000"/>
          <w:spacing w:val="0"/>
          <w:sz w:val="32"/>
          <w:szCs w:val="32"/>
          <w:shd w:val="clear" w:fill="FFFFFF"/>
        </w:rPr>
        <w:t>加强全体干部的信息公开意识和能力培养，</w:t>
      </w:r>
      <w:r>
        <w:rPr>
          <w:rFonts w:hint="eastAsia" w:ascii="仿宋_GB2312" w:hAnsi="仿宋_GB2312" w:eastAsia="仿宋_GB2312" w:cs="仿宋_GB2312"/>
          <w:color w:val="000000"/>
          <w:sz w:val="32"/>
          <w:szCs w:val="32"/>
          <w:shd w:val="clear" w:color="auto" w:fill="FFFFFF"/>
        </w:rPr>
        <w:t>镇党政办负责全镇政府信息公开工作的推进、协调、监督。</w:t>
      </w:r>
    </w:p>
    <w:p>
      <w:pPr>
        <w:widowControl/>
        <w:shd w:val="clear" w:color="auto" w:fill="FFFFFF"/>
        <w:spacing w:line="560" w:lineRule="exact"/>
        <w:ind w:firstLine="482"/>
        <w:rPr>
          <w:rFonts w:hint="eastAsia" w:ascii="仿宋_GB2312" w:hAnsi="仿宋_GB2312" w:eastAsia="仿宋_GB2312" w:cs="仿宋_GB2312"/>
          <w:b/>
          <w:bCs/>
          <w:color w:val="393939"/>
          <w:kern w:val="0"/>
          <w:sz w:val="32"/>
          <w:szCs w:val="32"/>
        </w:rPr>
      </w:pPr>
      <w:r>
        <w:rPr>
          <w:rFonts w:hint="eastAsia" w:ascii="仿宋_GB2312" w:hAnsi="仿宋_GB2312" w:eastAsia="仿宋_GB2312" w:cs="仿宋_GB2312"/>
          <w:b/>
          <w:bCs/>
          <w:color w:val="393939"/>
          <w:kern w:val="0"/>
          <w:sz w:val="32"/>
          <w:szCs w:val="32"/>
        </w:rPr>
        <w:t>2、信息公开工作纳入考核 </w:t>
      </w:r>
    </w:p>
    <w:p>
      <w:pPr>
        <w:widowControl/>
        <w:shd w:val="clear" w:color="auto" w:fill="FFFFFF"/>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我镇对政府信息公开审批和审核工作持审慎态度，严格按照《中华人民共和国政府信息公开条例》的要求，认真执行《九亭镇政府信息公开工作制度》和《九亭镇信息公开保密审查制度》，</w:t>
      </w:r>
      <w:r>
        <w:rPr>
          <w:rFonts w:ascii="仿宋" w:hAnsi="仿宋" w:eastAsia="仿宋" w:cs="仿宋"/>
          <w:i w:val="0"/>
          <w:iCs w:val="0"/>
          <w:caps w:val="0"/>
          <w:color w:val="000000"/>
          <w:spacing w:val="0"/>
          <w:sz w:val="32"/>
          <w:szCs w:val="32"/>
          <w:shd w:val="clear" w:fill="FFFFFF"/>
        </w:rPr>
        <w:t>明确各部门信息公开职责，</w:t>
      </w:r>
      <w:r>
        <w:rPr>
          <w:rFonts w:hint="eastAsia" w:ascii="仿宋_GB2312" w:hAnsi="仿宋_GB2312" w:eastAsia="仿宋_GB2312" w:cs="仿宋_GB2312"/>
          <w:color w:val="000000"/>
          <w:sz w:val="32"/>
          <w:szCs w:val="32"/>
          <w:shd w:val="clear" w:color="auto" w:fill="FFFFFF"/>
        </w:rPr>
        <w:t>对机关各科室公开信息的维护情况、受理情况进行督查</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年底对业务科室的信息公开进行考核，将政府信息和政务公开工作情况作为部门和干部考核的一项重要内容。</w:t>
      </w:r>
    </w:p>
    <w:p>
      <w:pPr>
        <w:widowControl/>
        <w:shd w:val="clear" w:color="auto" w:fill="FFFFFF"/>
        <w:spacing w:line="560" w:lineRule="exact"/>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393939"/>
          <w:kern w:val="0"/>
          <w:sz w:val="32"/>
          <w:szCs w:val="32"/>
          <w:lang w:val="en-US" w:eastAsia="zh-CN"/>
        </w:rPr>
        <w:t>3、</w:t>
      </w:r>
      <w:r>
        <w:rPr>
          <w:rFonts w:hint="eastAsia" w:ascii="仿宋_GB2312" w:hAnsi="仿宋_GB2312" w:eastAsia="仿宋_GB2312" w:cs="仿宋_GB2312"/>
          <w:b/>
          <w:bCs/>
          <w:color w:val="393939"/>
          <w:kern w:val="0"/>
          <w:sz w:val="32"/>
          <w:szCs w:val="32"/>
        </w:rPr>
        <w:t>认真接受监督。</w:t>
      </w:r>
      <w:r>
        <w:rPr>
          <w:rFonts w:ascii="仿宋" w:hAnsi="仿宋" w:eastAsia="仿宋" w:cs="仿宋"/>
          <w:i w:val="0"/>
          <w:iCs w:val="0"/>
          <w:caps w:val="0"/>
          <w:color w:val="000000"/>
          <w:spacing w:val="0"/>
          <w:sz w:val="32"/>
          <w:szCs w:val="32"/>
          <w:shd w:val="clear" w:fill="FFFFFF"/>
        </w:rPr>
        <w:t>严格对标区政府信息公开工作考核要求，认真参加各类会议及培训，有效开展社会评议，及时报送工作总结、计划、年报等。</w:t>
      </w:r>
      <w:r>
        <w:rPr>
          <w:rFonts w:hint="eastAsia" w:ascii="仿宋" w:hAnsi="仿宋" w:eastAsia="仿宋" w:cs="仿宋"/>
          <w:i w:val="0"/>
          <w:iCs w:val="0"/>
          <w:caps w:val="0"/>
          <w:color w:val="000000"/>
          <w:spacing w:val="0"/>
          <w:sz w:val="32"/>
          <w:szCs w:val="32"/>
          <w:shd w:val="clear" w:fill="FFFFFF"/>
          <w:lang w:eastAsia="zh-CN"/>
        </w:rPr>
        <w:t>参考</w:t>
      </w:r>
      <w:r>
        <w:rPr>
          <w:rFonts w:ascii="仿宋_GB2312" w:hAnsi="宋体" w:eastAsia="仿宋_GB2312" w:cs="仿宋_GB2312"/>
          <w:i w:val="0"/>
          <w:iCs w:val="0"/>
          <w:caps w:val="0"/>
          <w:color w:val="333333"/>
          <w:spacing w:val="0"/>
          <w:sz w:val="32"/>
          <w:szCs w:val="32"/>
          <w:shd w:val="clear" w:fill="FFFFFF"/>
        </w:rPr>
        <w:t>第三方机构</w:t>
      </w:r>
      <w:r>
        <w:rPr>
          <w:rFonts w:hint="eastAsia" w:ascii="仿宋_GB2312" w:hAnsi="宋体" w:eastAsia="仿宋_GB2312" w:cs="仿宋_GB2312"/>
          <w:i w:val="0"/>
          <w:iCs w:val="0"/>
          <w:caps w:val="0"/>
          <w:color w:val="333333"/>
          <w:spacing w:val="0"/>
          <w:sz w:val="32"/>
          <w:szCs w:val="32"/>
          <w:shd w:val="clear" w:fill="FFFFFF"/>
          <w:lang w:eastAsia="zh-CN"/>
        </w:rPr>
        <w:t>给与的</w:t>
      </w:r>
      <w:r>
        <w:rPr>
          <w:rFonts w:ascii="仿宋_GB2312" w:hAnsi="宋体" w:eastAsia="仿宋_GB2312" w:cs="仿宋_GB2312"/>
          <w:i w:val="0"/>
          <w:iCs w:val="0"/>
          <w:caps w:val="0"/>
          <w:color w:val="333333"/>
          <w:spacing w:val="0"/>
          <w:sz w:val="32"/>
          <w:szCs w:val="32"/>
          <w:shd w:val="clear" w:fill="FFFFFF"/>
        </w:rPr>
        <w:t>政务公开评估，对存在的问题</w:t>
      </w:r>
      <w:r>
        <w:rPr>
          <w:rFonts w:hint="eastAsia" w:ascii="仿宋_GB2312" w:hAnsi="宋体" w:eastAsia="仿宋_GB2312" w:cs="仿宋_GB2312"/>
          <w:i w:val="0"/>
          <w:iCs w:val="0"/>
          <w:caps w:val="0"/>
          <w:color w:val="333333"/>
          <w:spacing w:val="0"/>
          <w:sz w:val="32"/>
          <w:szCs w:val="32"/>
          <w:shd w:val="clear" w:fill="FFFFFF"/>
          <w:lang w:eastAsia="zh-CN"/>
        </w:rPr>
        <w:t>予以反省</w:t>
      </w:r>
      <w:r>
        <w:rPr>
          <w:rFonts w:ascii="仿宋_GB2312" w:hAnsi="宋体" w:eastAsia="仿宋_GB2312" w:cs="仿宋_GB2312"/>
          <w:i w:val="0"/>
          <w:iCs w:val="0"/>
          <w:caps w:val="0"/>
          <w:color w:val="333333"/>
          <w:spacing w:val="0"/>
          <w:sz w:val="32"/>
          <w:szCs w:val="32"/>
          <w:shd w:val="clear" w:fill="FFFFFF"/>
        </w:rPr>
        <w:t>，明确</w:t>
      </w:r>
      <w:r>
        <w:rPr>
          <w:rFonts w:hint="eastAsia"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lang w:val="en-US" w:eastAsia="zh-CN"/>
        </w:rPr>
        <w:t>4</w:t>
      </w:r>
      <w:r>
        <w:rPr>
          <w:rFonts w:hint="eastAsia" w:ascii="仿宋_GB2312" w:hAnsi="宋体" w:eastAsia="仿宋_GB2312" w:cs="仿宋_GB2312"/>
          <w:i w:val="0"/>
          <w:iCs w:val="0"/>
          <w:caps w:val="0"/>
          <w:color w:val="333333"/>
          <w:spacing w:val="0"/>
          <w:sz w:val="32"/>
          <w:szCs w:val="32"/>
          <w:shd w:val="clear" w:fill="FFFFFF"/>
        </w:rPr>
        <w:t>年工作改进方向。</w:t>
      </w:r>
    </w:p>
    <w:p>
      <w:pPr>
        <w:pStyle w:val="4"/>
        <w:widowControl/>
        <w:shd w:val="clear" w:color="auto" w:fill="FFFFFF"/>
        <w:spacing w:before="0" w:beforeAutospacing="0" w:after="0" w:afterAutospacing="0" w:line="560" w:lineRule="exact"/>
        <w:ind w:firstLine="640" w:firstLineChars="200"/>
        <w:jc w:val="both"/>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二、主动公开政府信息情况</w:t>
      </w:r>
    </w:p>
    <w:tbl>
      <w:tblPr>
        <w:tblStyle w:val="8"/>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ascii="Calibri" w:hAnsi="Calibri" w:eastAsia="宋体" w:cs="Times New Roman"/>
                <w:kern w:val="2"/>
                <w:sz w:val="21"/>
                <w:szCs w:val="24"/>
                <w:lang w:val="en-US" w:eastAsia="zh-CN" w:bidi="ar-SA"/>
              </w:rPr>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Calibri" w:hAnsi="Calibri" w:eastAsia="宋体" w:cs="Times New Roman"/>
                <w:kern w:val="2"/>
                <w:sz w:val="21"/>
                <w:szCs w:val="24"/>
                <w:lang w:val="en-US" w:eastAsia="zh-CN" w:bidi="ar-SA"/>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ascii="Calibri" w:hAnsi="Calibri" w:eastAsia="宋体" w:cs="Times New Roman"/>
                <w:kern w:val="2"/>
                <w:sz w:val="21"/>
                <w:szCs w:val="24"/>
                <w:lang w:val="en-US" w:eastAsia="zh-CN" w:bidi="ar-SA"/>
              </w:rPr>
            </w:pPr>
            <w:r>
              <w:rPr>
                <w:rFonts w:ascii="Calibri" w:hAnsi="Calibri" w:cs="Calibri"/>
                <w:kern w:val="0"/>
                <w:szCs w:val="21"/>
                <w:lang w:bidi="ar"/>
              </w:rPr>
              <w:t> </w:t>
            </w:r>
            <w:r>
              <w:rPr>
                <w:rFonts w:hint="eastAsia" w:ascii="Calibri" w:hAnsi="Calibri" w:cs="Calibri"/>
                <w:kern w:val="0"/>
                <w:szCs w:val="21"/>
                <w:lang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ascii="Calibri" w:hAnsi="Calibri" w:eastAsia="宋体" w:cs="Times New Roman"/>
                <w:kern w:val="2"/>
                <w:sz w:val="21"/>
                <w:szCs w:val="24"/>
                <w:lang w:val="en-US" w:eastAsia="zh-CN" w:bidi="ar-SA"/>
              </w:rPr>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Calibri" w:hAnsi="Calibri" w:eastAsia="宋体" w:cs="Times New Roman"/>
                <w:kern w:val="2"/>
                <w:sz w:val="21"/>
                <w:szCs w:val="24"/>
                <w:lang w:val="en-US" w:eastAsia="zh-CN" w:bidi="ar-SA"/>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Calibri" w:hAnsi="Calibri" w:eastAsia="宋体" w:cs="Times New Roman"/>
                <w:kern w:val="2"/>
                <w:sz w:val="21"/>
                <w:szCs w:val="24"/>
                <w:lang w:val="en-US" w:eastAsia="zh-CN" w:bidi="ar-SA"/>
              </w:rPr>
            </w:pPr>
            <w:r>
              <w:rPr>
                <w:rFonts w:hint="eastAsia" w:ascii="Calibri" w:hAnsi="Calibri" w:cs="Calibri"/>
                <w:kern w:val="0"/>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eastAsia="宋体"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Calibri" w:hAnsi="Calibri" w:eastAsia="宋体" w:cs="Times New Roman"/>
                <w:kern w:val="2"/>
                <w:sz w:val="21"/>
                <w:szCs w:val="24"/>
                <w:lang w:val="en-US" w:eastAsia="zh-CN" w:bidi="ar-SA"/>
              </w:rPr>
            </w:pPr>
            <w:r>
              <w:rPr>
                <w:rFonts w:hint="eastAsia" w:ascii="宋体" w:hAnsi="宋体" w:cs="宋体"/>
                <w:color w:val="000000"/>
                <w:kern w:val="0"/>
                <w:sz w:val="20"/>
                <w:szCs w:val="20"/>
                <w:lang w:val="en-US" w:eastAsia="zh-CN" w:bidi="ar"/>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Calibri" w:hAnsi="Calibri" w:eastAsia="宋体" w:cs="Times New Roman"/>
                <w:kern w:val="2"/>
                <w:sz w:val="21"/>
                <w:szCs w:val="24"/>
                <w:lang w:val="en-US" w:eastAsia="zh-CN" w:bidi="ar-SA"/>
              </w:rPr>
            </w:pPr>
            <w:r>
              <w:rPr>
                <w:rFonts w:hint="eastAsia" w:ascii="宋体" w:hAnsi="宋体" w:cs="宋体"/>
                <w:color w:val="000000"/>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4"/>
        <w:widowControl/>
        <w:shd w:val="clear" w:color="auto" w:fill="FFFFFF"/>
        <w:spacing w:before="0" w:beforeAutospacing="0" w:after="0" w:afterAutospacing="0" w:line="300" w:lineRule="exact"/>
        <w:ind w:firstLine="640" w:firstLineChars="200"/>
        <w:jc w:val="both"/>
        <w:rPr>
          <w:rFonts w:ascii="黑体" w:hAnsi="黑体" w:eastAsia="黑体" w:cs="宋体"/>
          <w:color w:val="000000"/>
          <w:sz w:val="32"/>
          <w:szCs w:val="32"/>
          <w:shd w:val="clear" w:color="auto" w:fill="FFFFFF"/>
        </w:rPr>
      </w:pPr>
    </w:p>
    <w:p>
      <w:pPr>
        <w:pStyle w:val="4"/>
        <w:widowControl/>
        <w:shd w:val="clear" w:color="auto" w:fill="FFFFFF"/>
        <w:spacing w:before="0" w:beforeAutospacing="0" w:after="0" w:afterAutospacing="0" w:line="300" w:lineRule="exact"/>
        <w:ind w:firstLine="640" w:firstLineChars="200"/>
        <w:jc w:val="both"/>
        <w:rPr>
          <w:rFonts w:ascii="黑体" w:hAnsi="黑体" w:eastAsia="黑体" w:cs="宋体"/>
          <w:color w:val="000000"/>
          <w:sz w:val="32"/>
          <w:szCs w:val="32"/>
          <w:shd w:val="clear" w:color="auto" w:fill="FFFFFF"/>
        </w:rPr>
      </w:pPr>
    </w:p>
    <w:p>
      <w:pPr>
        <w:pStyle w:val="4"/>
        <w:widowControl/>
        <w:shd w:val="clear" w:color="auto" w:fill="FFFFFF"/>
        <w:spacing w:before="0" w:beforeAutospacing="0" w:after="0" w:afterAutospacing="0" w:line="300" w:lineRule="exact"/>
        <w:ind w:firstLine="640" w:firstLineChars="200"/>
        <w:jc w:val="both"/>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三、收到和处理政府信息公开申请情况</w:t>
      </w:r>
    </w:p>
    <w:tbl>
      <w:tblPr>
        <w:tblStyle w:val="8"/>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17</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val="en-US" w:eastAsia="zh-CN"/>
              </w:rPr>
            </w:pPr>
            <w:r>
              <w:rPr>
                <w:rFonts w:hint="eastAsia"/>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7</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5</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18</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jc w:val="center"/>
              <w:rPr>
                <w:rFonts w:hint="eastAsia" w:ascii="宋体" w:eastAsia="宋体"/>
                <w:sz w:val="24"/>
                <w:szCs w:val="24"/>
                <w:lang w:val="en-US" w:eastAsia="zh-CN"/>
              </w:rPr>
            </w:pPr>
            <w:r>
              <w:rPr>
                <w:rFonts w:hint="eastAsia" w:cs="Calibri"/>
                <w:kern w:val="0"/>
                <w:sz w:val="20"/>
                <w:szCs w:val="20"/>
                <w:lang w:val="en-US" w:eastAsia="zh-CN" w:bidi="ar"/>
              </w:rPr>
              <w:t>1</w:t>
            </w:r>
          </w:p>
        </w:tc>
      </w:tr>
    </w:tbl>
    <w:p>
      <w:pPr>
        <w:pStyle w:val="4"/>
        <w:widowControl/>
        <w:numPr>
          <w:ilvl w:val="0"/>
          <w:numId w:val="1"/>
        </w:numPr>
        <w:shd w:val="clear" w:color="auto" w:fill="FFFFFF"/>
        <w:spacing w:before="0" w:beforeAutospacing="0" w:after="0" w:afterAutospacing="0" w:line="560" w:lineRule="exact"/>
        <w:ind w:firstLine="640" w:firstLineChars="200"/>
        <w:jc w:val="both"/>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政府信息公开行政复议、行政诉讼情况</w:t>
      </w:r>
    </w:p>
    <w:tbl>
      <w:tblPr>
        <w:tblStyle w:val="8"/>
        <w:tblpPr w:leftFromText="180" w:rightFromText="180" w:vertAnchor="text" w:horzAnchor="page" w:tblpX="1047" w:tblpY="276"/>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3</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4</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工作中存在的问题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1、政府部门对行政机关应当主动公开的范围认识不够充分，政府信息公开的尺度难以把握。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政策解读的形式和角度需要继续丰富，解读内容不够</w:t>
      </w:r>
      <w:r>
        <w:rPr>
          <w:rFonts w:hint="eastAsia" w:ascii="仿宋_GB2312" w:hAnsi="仿宋_GB2312" w:eastAsia="仿宋_GB2312" w:cs="仿宋_GB2312"/>
          <w:color w:val="000000"/>
          <w:sz w:val="32"/>
          <w:szCs w:val="32"/>
          <w:shd w:val="clear" w:color="auto" w:fill="FFFFFF"/>
          <w:lang w:eastAsia="zh-CN"/>
        </w:rPr>
        <w:t>通俗，</w:t>
      </w:r>
      <w:r>
        <w:rPr>
          <w:rFonts w:hint="eastAsia" w:ascii="仿宋_GB2312" w:hAnsi="仿宋_GB2312" w:eastAsia="仿宋_GB2312" w:cs="仿宋_GB2312"/>
          <w:color w:val="000000"/>
          <w:sz w:val="32"/>
          <w:szCs w:val="32"/>
          <w:shd w:val="clear" w:color="auto" w:fill="FFFFFF"/>
        </w:rPr>
        <w:t>政策解读水平还有待提高</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改进措施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积极开展政务公开业务培训，进一步加强思想认识，提高政务公开的主动性、及时性，促进政务公开向百姓需要发展。在公开的内容上要加强针对性，把公众关心的热点作为政务公开工作的突破口，加强回应和解</w:t>
      </w:r>
      <w:bookmarkStart w:id="0" w:name="_GoBack"/>
      <w:bookmarkEnd w:id="0"/>
      <w:r>
        <w:rPr>
          <w:rFonts w:hint="eastAsia" w:ascii="仿宋_GB2312" w:hAnsi="仿宋_GB2312" w:eastAsia="仿宋_GB2312" w:cs="仿宋_GB2312"/>
          <w:color w:val="000000"/>
          <w:sz w:val="32"/>
          <w:szCs w:val="32"/>
          <w:shd w:val="clear" w:color="auto" w:fill="FFFFFF"/>
        </w:rPr>
        <w:t>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、在公开的形式上要加强创新，将政务公开的触角延伸到基层末端，以群众“看得到、听得懂、易获取”的方式多渠道发布政务信息，充分挖掘本镇特色，形成便民案例。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宋体"/>
          <w:color w:val="000000"/>
          <w:sz w:val="32"/>
          <w:szCs w:val="32"/>
          <w:shd w:val="clear" w:color="auto" w:fill="FFFFFF"/>
        </w:rPr>
      </w:pPr>
      <w:r>
        <w:rPr>
          <w:rFonts w:hint="eastAsia" w:ascii="黑体" w:hAnsi="黑体" w:eastAsia="黑体" w:cs="宋体"/>
          <w:color w:val="000000"/>
          <w:sz w:val="32"/>
          <w:szCs w:val="32"/>
          <w:shd w:val="clear" w:color="auto"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ascii="楷体_GB2312" w:hAnsi="Calibri" w:eastAsia="楷体_GB2312" w:cs="楷体_GB2312"/>
          <w:b/>
          <w:bCs/>
          <w:i w:val="0"/>
          <w:iCs w:val="0"/>
          <w:caps w:val="0"/>
          <w:color w:val="000000"/>
          <w:spacing w:val="0"/>
          <w:kern w:val="0"/>
          <w:sz w:val="32"/>
          <w:szCs w:val="32"/>
          <w:shd w:val="clear" w:fill="FFFFFF"/>
          <w:lang w:val="en-US" w:eastAsia="zh-CN" w:bidi="ar"/>
        </w:rPr>
      </w:pPr>
      <w:r>
        <w:rPr>
          <w:rFonts w:ascii="楷体_GB2312" w:hAnsi="Calibri" w:eastAsia="楷体_GB2312" w:cs="楷体_GB2312"/>
          <w:b/>
          <w:bCs/>
          <w:i w:val="0"/>
          <w:iCs w:val="0"/>
          <w:caps w:val="0"/>
          <w:color w:val="000000"/>
          <w:spacing w:val="0"/>
          <w:kern w:val="0"/>
          <w:sz w:val="32"/>
          <w:szCs w:val="32"/>
          <w:shd w:val="clear" w:fill="FFFFFF"/>
          <w:lang w:val="en-US" w:eastAsia="zh-CN" w:bidi="ar"/>
        </w:rPr>
        <w:t>（一）重点领域工作推进情况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Calibri" w:eastAsia="仿宋_GB2312" w:cs="仿宋_GB2312"/>
          <w:i w:val="0"/>
          <w:iCs w:val="0"/>
          <w:caps w:val="0"/>
          <w:color w:val="000000"/>
          <w:spacing w:val="-10"/>
          <w:kern w:val="0"/>
          <w:sz w:val="32"/>
          <w:szCs w:val="32"/>
          <w:shd w:val="clear" w:fill="FFFFFF"/>
          <w:lang w:val="en-US" w:eastAsia="zh-CN" w:bidi="ar"/>
        </w:rPr>
      </w:pPr>
      <w:r>
        <w:rPr>
          <w:rFonts w:hint="eastAsia" w:ascii="仿宋_GB2312" w:hAnsi="Calibri" w:eastAsia="仿宋_GB2312" w:cs="仿宋_GB2312"/>
          <w:i w:val="0"/>
          <w:iCs w:val="0"/>
          <w:caps w:val="0"/>
          <w:color w:val="000000"/>
          <w:spacing w:val="-10"/>
          <w:kern w:val="0"/>
          <w:sz w:val="32"/>
          <w:szCs w:val="32"/>
          <w:shd w:val="clear" w:fill="FFFFFF"/>
          <w:lang w:val="en-US" w:eastAsia="zh-CN" w:bidi="ar"/>
        </w:rPr>
        <w:t>加大民生领域政府信息主动公开工作力度，</w:t>
      </w:r>
      <w:r>
        <w:rPr>
          <w:rFonts w:ascii="仿宋_GB2312" w:hAnsi="宋体" w:eastAsia="仿宋_GB2312" w:cs="仿宋_GB2312"/>
          <w:i w:val="0"/>
          <w:caps w:val="0"/>
          <w:color w:val="333333"/>
          <w:spacing w:val="-10"/>
          <w:sz w:val="32"/>
          <w:szCs w:val="32"/>
        </w:rPr>
        <w:t>围绕“1</w:t>
      </w:r>
      <w:r>
        <w:rPr>
          <w:rFonts w:hint="eastAsia" w:ascii="仿宋_GB2312" w:hAnsi="宋体" w:eastAsia="仿宋_GB2312" w:cs="仿宋_GB2312"/>
          <w:i w:val="0"/>
          <w:caps w:val="0"/>
          <w:color w:val="333333"/>
          <w:spacing w:val="-10"/>
          <w:sz w:val="32"/>
          <w:szCs w:val="32"/>
        </w:rPr>
        <w:t>5分钟社区生活圈”等工作</w:t>
      </w:r>
      <w:r>
        <w:rPr>
          <w:rFonts w:hint="eastAsia" w:ascii="仿宋_GB2312" w:hAnsi="宋体" w:eastAsia="仿宋_GB2312" w:cs="仿宋_GB2312"/>
          <w:i w:val="0"/>
          <w:caps w:val="0"/>
          <w:color w:val="333333"/>
          <w:spacing w:val="-10"/>
          <w:sz w:val="32"/>
          <w:szCs w:val="32"/>
          <w:lang w:eastAsia="zh-CN"/>
        </w:rPr>
        <w:t>，</w:t>
      </w:r>
      <w:r>
        <w:rPr>
          <w:rFonts w:hint="eastAsia" w:ascii="仿宋_GB2312" w:hAnsi="Calibri" w:eastAsia="仿宋_GB2312" w:cs="仿宋_GB2312"/>
          <w:i w:val="0"/>
          <w:iCs w:val="0"/>
          <w:caps w:val="0"/>
          <w:color w:val="000000"/>
          <w:spacing w:val="-10"/>
          <w:kern w:val="0"/>
          <w:sz w:val="32"/>
          <w:szCs w:val="32"/>
          <w:shd w:val="clear" w:fill="FFFFFF"/>
          <w:lang w:val="en-US" w:eastAsia="zh-CN" w:bidi="ar"/>
        </w:rPr>
        <w:t>通过“听民意·集民智”夏令热线、政府开放月等方式，</w:t>
      </w:r>
      <w:r>
        <w:rPr>
          <w:rFonts w:ascii="仿宋_GB2312" w:hAnsi="宋体" w:eastAsia="仿宋_GB2312" w:cs="仿宋_GB2312"/>
          <w:i w:val="0"/>
          <w:caps w:val="0"/>
          <w:color w:val="333333"/>
          <w:spacing w:val="-10"/>
          <w:sz w:val="32"/>
          <w:szCs w:val="32"/>
          <w:shd w:val="clear" w:fill="FFFFFF"/>
        </w:rPr>
        <w:t>持续提升群众对政策感知度</w:t>
      </w:r>
      <w:r>
        <w:rPr>
          <w:rFonts w:hint="eastAsia" w:ascii="仿宋_GB2312" w:hAnsi="宋体" w:eastAsia="仿宋_GB2312" w:cs="仿宋_GB2312"/>
          <w:i w:val="0"/>
          <w:caps w:val="0"/>
          <w:color w:val="333333"/>
          <w:spacing w:val="-10"/>
          <w:sz w:val="32"/>
          <w:szCs w:val="32"/>
          <w:shd w:val="clear" w:fill="FFFFFF"/>
          <w:lang w:eastAsia="zh-CN"/>
        </w:rPr>
        <w:t>，</w:t>
      </w:r>
      <w:r>
        <w:rPr>
          <w:rFonts w:hint="eastAsia" w:ascii="仿宋_GB2312" w:hAnsi="Calibri" w:eastAsia="仿宋_GB2312" w:cs="仿宋_GB2312"/>
          <w:i w:val="0"/>
          <w:iCs w:val="0"/>
          <w:caps w:val="0"/>
          <w:color w:val="000000"/>
          <w:spacing w:val="-10"/>
          <w:kern w:val="0"/>
          <w:sz w:val="32"/>
          <w:szCs w:val="32"/>
          <w:shd w:val="clear" w:fill="FFFFFF"/>
          <w:lang w:val="en-US" w:eastAsia="zh-CN" w:bidi="ar"/>
        </w:rPr>
        <w:t>倾听群众对民生建设、社区治理工作的意见建议，解决市民“急难愁盼”各类问题。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ascii="Calibri" w:hAnsi="Calibri" w:cs="Calibri"/>
          <w:i w:val="0"/>
          <w:iCs w:val="0"/>
          <w:caps w:val="0"/>
          <w:color w:val="333333"/>
          <w:spacing w:val="0"/>
          <w:sz w:val="24"/>
          <w:szCs w:val="24"/>
        </w:rPr>
      </w:pPr>
      <w:r>
        <w:rPr>
          <w:rFonts w:ascii="楷体_GB2312" w:hAnsi="Calibri" w:eastAsia="楷体_GB2312" w:cs="楷体_GB2312"/>
          <w:b/>
          <w:bCs/>
          <w:i w:val="0"/>
          <w:iCs w:val="0"/>
          <w:caps w:val="0"/>
          <w:color w:val="000000"/>
          <w:spacing w:val="0"/>
          <w:kern w:val="0"/>
          <w:sz w:val="32"/>
          <w:szCs w:val="32"/>
          <w:shd w:val="clear" w:fill="FFFFFF"/>
          <w:lang w:val="en-US" w:eastAsia="zh-CN" w:bidi="ar"/>
        </w:rPr>
        <w:t>（二）</w:t>
      </w: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创新工作情况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i w:val="0"/>
          <w:iCs w:val="0"/>
          <w:caps w:val="0"/>
          <w:color w:val="000000"/>
          <w:spacing w:val="-1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10"/>
          <w:kern w:val="0"/>
          <w:sz w:val="32"/>
          <w:szCs w:val="32"/>
          <w:shd w:val="clear" w:fill="FFFFFF"/>
          <w:lang w:val="en-US" w:eastAsia="zh-CN" w:bidi="ar"/>
        </w:rPr>
        <w:t> 组织开展“见证一个‘宜居宜业’的现代化新九亭”政府开放月，贾顺军镇长</w:t>
      </w:r>
      <w:r>
        <w:rPr>
          <w:rFonts w:hint="eastAsia" w:ascii="仿宋_GB2312" w:hAnsi="仿宋_GB2312" w:eastAsia="仿宋_GB2312" w:cs="仿宋_GB2312"/>
          <w:i w:val="0"/>
          <w:iCs w:val="0"/>
          <w:caps w:val="0"/>
          <w:color w:val="222222"/>
          <w:spacing w:val="0"/>
          <w:sz w:val="32"/>
          <w:szCs w:val="32"/>
          <w:shd w:val="clear" w:fill="FFFFFF"/>
        </w:rPr>
        <w:t>要</w:t>
      </w:r>
      <w:r>
        <w:rPr>
          <w:rFonts w:hint="eastAsia" w:ascii="仿宋_GB2312" w:hAnsi="仿宋_GB2312" w:eastAsia="仿宋_GB2312" w:cs="仿宋_GB2312"/>
          <w:i w:val="0"/>
          <w:iCs w:val="0"/>
          <w:caps w:val="0"/>
          <w:color w:val="222222"/>
          <w:spacing w:val="0"/>
          <w:sz w:val="32"/>
          <w:szCs w:val="32"/>
          <w:shd w:val="clear" w:fill="FFFFFF"/>
          <w:lang w:eastAsia="zh-CN"/>
        </w:rPr>
        <w:t>求</w:t>
      </w:r>
      <w:r>
        <w:rPr>
          <w:rFonts w:hint="eastAsia" w:ascii="仿宋_GB2312" w:hAnsi="仿宋_GB2312" w:eastAsia="仿宋_GB2312" w:cs="仿宋_GB2312"/>
          <w:i w:val="0"/>
          <w:iCs w:val="0"/>
          <w:caps w:val="0"/>
          <w:color w:val="222222"/>
          <w:spacing w:val="0"/>
          <w:sz w:val="32"/>
          <w:szCs w:val="32"/>
          <w:shd w:val="clear" w:fill="FFFFFF"/>
        </w:rPr>
        <w:t>及时整理归纳代表的意见建议</w:t>
      </w:r>
      <w:r>
        <w:rPr>
          <w:rFonts w:hint="eastAsia" w:ascii="仿宋_GB2312" w:hAnsi="仿宋_GB2312" w:eastAsia="仿宋_GB2312" w:cs="仿宋_GB2312"/>
          <w:i w:val="0"/>
          <w:iCs w:val="0"/>
          <w:caps w:val="0"/>
          <w:color w:val="222222"/>
          <w:spacing w:val="0"/>
          <w:sz w:val="32"/>
          <w:szCs w:val="32"/>
          <w:shd w:val="clear" w:fill="FFFFFF"/>
          <w:lang w:eastAsia="zh-CN"/>
        </w:rPr>
        <w:t>并</w:t>
      </w:r>
      <w:r>
        <w:rPr>
          <w:rFonts w:hint="eastAsia" w:ascii="仿宋_GB2312" w:hAnsi="仿宋_GB2312" w:eastAsia="仿宋_GB2312" w:cs="仿宋_GB2312"/>
          <w:i w:val="0"/>
          <w:iCs w:val="0"/>
          <w:caps w:val="0"/>
          <w:color w:val="222222"/>
          <w:spacing w:val="0"/>
          <w:sz w:val="32"/>
          <w:szCs w:val="32"/>
          <w:shd w:val="clear" w:fill="FFFFFF"/>
        </w:rPr>
        <w:t>认真梳理，制定对策措施，及时改进，让广大人民群众体会到满满的安全感、获得感和幸福感</w:t>
      </w:r>
      <w:r>
        <w:rPr>
          <w:rFonts w:hint="eastAsia" w:ascii="仿宋_GB2312" w:hAnsi="仿宋_GB2312" w:eastAsia="仿宋_GB2312" w:cs="仿宋_GB2312"/>
          <w:i w:val="0"/>
          <w:iCs w:val="0"/>
          <w:caps w:val="0"/>
          <w:color w:val="000000"/>
          <w:spacing w:val="-10"/>
          <w:kern w:val="0"/>
          <w:sz w:val="32"/>
          <w:szCs w:val="32"/>
          <w:shd w:val="clear" w:fill="FFFFFF"/>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Calibri" w:eastAsia="仿宋_GB2312" w:cs="仿宋_GB2312"/>
          <w:i w:val="0"/>
          <w:iCs w:val="0"/>
          <w:caps w:val="0"/>
          <w:color w:val="000000"/>
          <w:spacing w:val="-10"/>
          <w:kern w:val="0"/>
          <w:sz w:val="32"/>
          <w:szCs w:val="32"/>
          <w:shd w:val="clear" w:fill="FFFFFF"/>
          <w:lang w:val="en-US" w:eastAsia="zh-CN" w:bidi="ar"/>
        </w:rPr>
      </w:pPr>
      <w:r>
        <w:rPr>
          <w:rFonts w:ascii="楷体_GB2312" w:hAnsi="Calibri" w:eastAsia="楷体_GB2312" w:cs="楷体_GB2312"/>
          <w:b/>
          <w:bCs/>
          <w:i w:val="0"/>
          <w:iCs w:val="0"/>
          <w:caps w:val="0"/>
          <w:color w:val="333333"/>
          <w:spacing w:val="0"/>
          <w:sz w:val="32"/>
          <w:szCs w:val="32"/>
          <w:shd w:val="clear" w:fill="FFFFFF"/>
        </w:rPr>
        <w:t>（三）收取信息处理费情况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shd w:val="clear" w:color="auto" w:fill="FFFFFF"/>
        </w:rPr>
        <w:t>九亭镇严格按照国务院办公厅《政府信息公开信息处理费管理办法》及本市有关规定收取信息处理费，本年度未发生需要收取费用的情况。</w:t>
      </w:r>
    </w:p>
    <w:p>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000000"/>
          <w:sz w:val="44"/>
          <w:szCs w:val="44"/>
          <w:shd w:val="clear" w:color="auto" w:fill="FFFFFF"/>
        </w:rPr>
      </w:pPr>
    </w:p>
    <w:p>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000000"/>
          <w:sz w:val="44"/>
          <w:szCs w:val="44"/>
          <w:shd w:val="clear" w:color="auto" w:fill="FFFFFF"/>
        </w:rPr>
      </w:pPr>
    </w:p>
    <w:p>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000000"/>
          <w:sz w:val="44"/>
          <w:szCs w:val="44"/>
          <w:shd w:val="clear" w:color="auto" w:fill="FFFFFF"/>
        </w:rPr>
      </w:pPr>
    </w:p>
    <w:p>
      <w:pPr>
        <w:tabs>
          <w:tab w:val="left" w:pos="6105"/>
        </w:tabs>
        <w:jc w:val="left"/>
        <w:rPr>
          <w:rFonts w:hint="eastAsia" w:eastAsia="方正小标宋简体"/>
          <w:lang w:eastAsia="zh-CN"/>
        </w:rPr>
      </w:pPr>
      <w:r>
        <w:rPr>
          <w:rFonts w:hint="eastAsia" w:ascii="方正小标宋简体" w:hAnsi="方正小标宋简体" w:eastAsia="方正小标宋简体" w:cs="方正小标宋简体"/>
          <w:bCs/>
          <w:color w:val="000000"/>
          <w:sz w:val="44"/>
          <w:szCs w:val="44"/>
          <w:shd w:val="clear" w:color="auto" w:fill="FFFFFF"/>
          <w:lang w:eastAsia="zh-CN"/>
        </w:rPr>
        <w:tab/>
      </w:r>
    </w:p>
    <w:sectPr>
      <w:pgSz w:w="11906" w:h="16838"/>
      <w:pgMar w:top="1247" w:right="1474" w:bottom="113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2F63CE"/>
    <w:multiLevelType w:val="singleLevel"/>
    <w:tmpl w:val="F52F63C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3NjU2NTJhYjU1OTc3YzQwNjcxZDAyMGJjNTc5MzMifQ=="/>
  </w:docVars>
  <w:rsids>
    <w:rsidRoot w:val="00DA0670"/>
    <w:rsid w:val="000048F5"/>
    <w:rsid w:val="00041093"/>
    <w:rsid w:val="000442A8"/>
    <w:rsid w:val="0005147E"/>
    <w:rsid w:val="0005169E"/>
    <w:rsid w:val="00072C4F"/>
    <w:rsid w:val="0007597A"/>
    <w:rsid w:val="0008454D"/>
    <w:rsid w:val="00090635"/>
    <w:rsid w:val="000938A8"/>
    <w:rsid w:val="000A3CA5"/>
    <w:rsid w:val="000B089D"/>
    <w:rsid w:val="000B794E"/>
    <w:rsid w:val="000D40F2"/>
    <w:rsid w:val="000D452A"/>
    <w:rsid w:val="000E5A11"/>
    <w:rsid w:val="000F3A49"/>
    <w:rsid w:val="00111ED9"/>
    <w:rsid w:val="00131817"/>
    <w:rsid w:val="00134BC6"/>
    <w:rsid w:val="00155066"/>
    <w:rsid w:val="001601A4"/>
    <w:rsid w:val="00160FD6"/>
    <w:rsid w:val="00170390"/>
    <w:rsid w:val="00171055"/>
    <w:rsid w:val="001718EA"/>
    <w:rsid w:val="00173F95"/>
    <w:rsid w:val="00184376"/>
    <w:rsid w:val="001843FF"/>
    <w:rsid w:val="001851AD"/>
    <w:rsid w:val="00192CCD"/>
    <w:rsid w:val="00192EF8"/>
    <w:rsid w:val="001948F0"/>
    <w:rsid w:val="00197CFF"/>
    <w:rsid w:val="001A091F"/>
    <w:rsid w:val="001B7D57"/>
    <w:rsid w:val="001C1E93"/>
    <w:rsid w:val="001C4517"/>
    <w:rsid w:val="001C66EC"/>
    <w:rsid w:val="001C71E6"/>
    <w:rsid w:val="001D0ABB"/>
    <w:rsid w:val="001D3D5C"/>
    <w:rsid w:val="001D6850"/>
    <w:rsid w:val="001E25BE"/>
    <w:rsid w:val="0022098F"/>
    <w:rsid w:val="00223998"/>
    <w:rsid w:val="002249CF"/>
    <w:rsid w:val="00234A10"/>
    <w:rsid w:val="00246EF7"/>
    <w:rsid w:val="00261397"/>
    <w:rsid w:val="00261F1B"/>
    <w:rsid w:val="002663D7"/>
    <w:rsid w:val="002664AD"/>
    <w:rsid w:val="0028662C"/>
    <w:rsid w:val="00292426"/>
    <w:rsid w:val="002979B7"/>
    <w:rsid w:val="002A4C85"/>
    <w:rsid w:val="002D10C3"/>
    <w:rsid w:val="002E0B35"/>
    <w:rsid w:val="002E1197"/>
    <w:rsid w:val="002E77AD"/>
    <w:rsid w:val="00304055"/>
    <w:rsid w:val="00322E46"/>
    <w:rsid w:val="003235BE"/>
    <w:rsid w:val="00330D60"/>
    <w:rsid w:val="00333DA8"/>
    <w:rsid w:val="00366BEF"/>
    <w:rsid w:val="0037599B"/>
    <w:rsid w:val="00386337"/>
    <w:rsid w:val="003A6813"/>
    <w:rsid w:val="003B0417"/>
    <w:rsid w:val="003C7A5B"/>
    <w:rsid w:val="003E051B"/>
    <w:rsid w:val="003E4427"/>
    <w:rsid w:val="003F0F77"/>
    <w:rsid w:val="004223A8"/>
    <w:rsid w:val="00426163"/>
    <w:rsid w:val="00431288"/>
    <w:rsid w:val="00432ED8"/>
    <w:rsid w:val="00440922"/>
    <w:rsid w:val="00445B2E"/>
    <w:rsid w:val="00445ED2"/>
    <w:rsid w:val="0045572D"/>
    <w:rsid w:val="004854A7"/>
    <w:rsid w:val="00495886"/>
    <w:rsid w:val="004B550C"/>
    <w:rsid w:val="004C691A"/>
    <w:rsid w:val="004C6961"/>
    <w:rsid w:val="004F1811"/>
    <w:rsid w:val="00507CA4"/>
    <w:rsid w:val="0051671A"/>
    <w:rsid w:val="00525CCE"/>
    <w:rsid w:val="005412AE"/>
    <w:rsid w:val="00555F6F"/>
    <w:rsid w:val="00566A34"/>
    <w:rsid w:val="005804E9"/>
    <w:rsid w:val="0058417F"/>
    <w:rsid w:val="00586728"/>
    <w:rsid w:val="005C58D4"/>
    <w:rsid w:val="005C7441"/>
    <w:rsid w:val="00601847"/>
    <w:rsid w:val="00601C69"/>
    <w:rsid w:val="00601E0D"/>
    <w:rsid w:val="00606711"/>
    <w:rsid w:val="00606D85"/>
    <w:rsid w:val="00612757"/>
    <w:rsid w:val="0062387D"/>
    <w:rsid w:val="006273A1"/>
    <w:rsid w:val="00627DB6"/>
    <w:rsid w:val="0063315E"/>
    <w:rsid w:val="0063612E"/>
    <w:rsid w:val="00637695"/>
    <w:rsid w:val="006402FA"/>
    <w:rsid w:val="00647196"/>
    <w:rsid w:val="006769ED"/>
    <w:rsid w:val="00681A1E"/>
    <w:rsid w:val="006852FB"/>
    <w:rsid w:val="00690FD4"/>
    <w:rsid w:val="00693475"/>
    <w:rsid w:val="006A002C"/>
    <w:rsid w:val="006A30B4"/>
    <w:rsid w:val="006A50DE"/>
    <w:rsid w:val="006C160D"/>
    <w:rsid w:val="006C4CFE"/>
    <w:rsid w:val="006C5A6C"/>
    <w:rsid w:val="006D45D6"/>
    <w:rsid w:val="007069D4"/>
    <w:rsid w:val="007244EC"/>
    <w:rsid w:val="0073349C"/>
    <w:rsid w:val="00737AE9"/>
    <w:rsid w:val="007422B0"/>
    <w:rsid w:val="00745C33"/>
    <w:rsid w:val="00750318"/>
    <w:rsid w:val="00763516"/>
    <w:rsid w:val="007669FE"/>
    <w:rsid w:val="00770C93"/>
    <w:rsid w:val="00772208"/>
    <w:rsid w:val="00774CE2"/>
    <w:rsid w:val="0077663C"/>
    <w:rsid w:val="0079248D"/>
    <w:rsid w:val="00792F09"/>
    <w:rsid w:val="007B6872"/>
    <w:rsid w:val="007C1B12"/>
    <w:rsid w:val="007C76D5"/>
    <w:rsid w:val="007D3A8D"/>
    <w:rsid w:val="007D5E2F"/>
    <w:rsid w:val="007F3195"/>
    <w:rsid w:val="0080101F"/>
    <w:rsid w:val="00805328"/>
    <w:rsid w:val="008110A6"/>
    <w:rsid w:val="00817D7D"/>
    <w:rsid w:val="00846BCA"/>
    <w:rsid w:val="00883149"/>
    <w:rsid w:val="008919B3"/>
    <w:rsid w:val="008A3B2B"/>
    <w:rsid w:val="008A67F0"/>
    <w:rsid w:val="008B426D"/>
    <w:rsid w:val="008C78C3"/>
    <w:rsid w:val="008F70BE"/>
    <w:rsid w:val="00903D73"/>
    <w:rsid w:val="00912CB0"/>
    <w:rsid w:val="009203EF"/>
    <w:rsid w:val="009303BD"/>
    <w:rsid w:val="0094581D"/>
    <w:rsid w:val="0096774D"/>
    <w:rsid w:val="00972A4B"/>
    <w:rsid w:val="0098174D"/>
    <w:rsid w:val="009A58E9"/>
    <w:rsid w:val="009A6000"/>
    <w:rsid w:val="009B7610"/>
    <w:rsid w:val="009D0C6E"/>
    <w:rsid w:val="009E542D"/>
    <w:rsid w:val="009E5B40"/>
    <w:rsid w:val="009F1672"/>
    <w:rsid w:val="00A11E15"/>
    <w:rsid w:val="00A124F3"/>
    <w:rsid w:val="00A558F2"/>
    <w:rsid w:val="00A740E7"/>
    <w:rsid w:val="00A8597A"/>
    <w:rsid w:val="00AA3715"/>
    <w:rsid w:val="00AB414D"/>
    <w:rsid w:val="00B023CF"/>
    <w:rsid w:val="00B07BF4"/>
    <w:rsid w:val="00B45576"/>
    <w:rsid w:val="00B63BDA"/>
    <w:rsid w:val="00B94F0B"/>
    <w:rsid w:val="00BD4168"/>
    <w:rsid w:val="00BE4503"/>
    <w:rsid w:val="00BF1FF5"/>
    <w:rsid w:val="00BF7313"/>
    <w:rsid w:val="00C00F12"/>
    <w:rsid w:val="00C02CE8"/>
    <w:rsid w:val="00C06139"/>
    <w:rsid w:val="00C10AA9"/>
    <w:rsid w:val="00C13A8F"/>
    <w:rsid w:val="00C20E40"/>
    <w:rsid w:val="00C2165D"/>
    <w:rsid w:val="00C21882"/>
    <w:rsid w:val="00C36A8A"/>
    <w:rsid w:val="00C5574E"/>
    <w:rsid w:val="00C55B28"/>
    <w:rsid w:val="00C811BE"/>
    <w:rsid w:val="00CA07BC"/>
    <w:rsid w:val="00CA7465"/>
    <w:rsid w:val="00CC2199"/>
    <w:rsid w:val="00CD256F"/>
    <w:rsid w:val="00CD6C19"/>
    <w:rsid w:val="00CF4434"/>
    <w:rsid w:val="00CF6922"/>
    <w:rsid w:val="00D021D3"/>
    <w:rsid w:val="00D160A7"/>
    <w:rsid w:val="00D161F2"/>
    <w:rsid w:val="00D16306"/>
    <w:rsid w:val="00D17166"/>
    <w:rsid w:val="00D27858"/>
    <w:rsid w:val="00D325A3"/>
    <w:rsid w:val="00D533A5"/>
    <w:rsid w:val="00D65BB7"/>
    <w:rsid w:val="00D67776"/>
    <w:rsid w:val="00D946F5"/>
    <w:rsid w:val="00DA0670"/>
    <w:rsid w:val="00DC64AF"/>
    <w:rsid w:val="00DD525D"/>
    <w:rsid w:val="00DE1DE1"/>
    <w:rsid w:val="00DE4397"/>
    <w:rsid w:val="00DE5EE7"/>
    <w:rsid w:val="00DF1E8A"/>
    <w:rsid w:val="00E020A9"/>
    <w:rsid w:val="00E230B2"/>
    <w:rsid w:val="00E40293"/>
    <w:rsid w:val="00E67F29"/>
    <w:rsid w:val="00E8523D"/>
    <w:rsid w:val="00E90F24"/>
    <w:rsid w:val="00E92F20"/>
    <w:rsid w:val="00EA1E2C"/>
    <w:rsid w:val="00EA29A8"/>
    <w:rsid w:val="00EB071B"/>
    <w:rsid w:val="00ED7B58"/>
    <w:rsid w:val="00EE08B8"/>
    <w:rsid w:val="00EE3BF0"/>
    <w:rsid w:val="00EF4747"/>
    <w:rsid w:val="00EF4F4E"/>
    <w:rsid w:val="00EF4FDE"/>
    <w:rsid w:val="00F0735E"/>
    <w:rsid w:val="00F17722"/>
    <w:rsid w:val="00F24C1B"/>
    <w:rsid w:val="00F50FDF"/>
    <w:rsid w:val="00F6052E"/>
    <w:rsid w:val="00F81995"/>
    <w:rsid w:val="00F854AA"/>
    <w:rsid w:val="00F86B82"/>
    <w:rsid w:val="00FA1CF0"/>
    <w:rsid w:val="00FC637F"/>
    <w:rsid w:val="00FD0EE5"/>
    <w:rsid w:val="00FE052A"/>
    <w:rsid w:val="00FF55E6"/>
    <w:rsid w:val="00FF6755"/>
    <w:rsid w:val="09224C1C"/>
    <w:rsid w:val="098B371C"/>
    <w:rsid w:val="0EEF3682"/>
    <w:rsid w:val="10267F0B"/>
    <w:rsid w:val="1E3A4C9E"/>
    <w:rsid w:val="215C4278"/>
    <w:rsid w:val="23332664"/>
    <w:rsid w:val="23DD710D"/>
    <w:rsid w:val="27A574C5"/>
    <w:rsid w:val="27B1658E"/>
    <w:rsid w:val="283766BA"/>
    <w:rsid w:val="2C8A6622"/>
    <w:rsid w:val="2EE160FD"/>
    <w:rsid w:val="2F787980"/>
    <w:rsid w:val="317F7A21"/>
    <w:rsid w:val="33AB39AB"/>
    <w:rsid w:val="35767F2D"/>
    <w:rsid w:val="3B530210"/>
    <w:rsid w:val="3BA0083A"/>
    <w:rsid w:val="3C5262E9"/>
    <w:rsid w:val="3CD0381B"/>
    <w:rsid w:val="3EDB3AD6"/>
    <w:rsid w:val="401409FC"/>
    <w:rsid w:val="408A3670"/>
    <w:rsid w:val="417B07ED"/>
    <w:rsid w:val="42B227A7"/>
    <w:rsid w:val="43540AA6"/>
    <w:rsid w:val="43946785"/>
    <w:rsid w:val="43CC2FB0"/>
    <w:rsid w:val="44645548"/>
    <w:rsid w:val="46C51B33"/>
    <w:rsid w:val="4AC53FC8"/>
    <w:rsid w:val="5225292C"/>
    <w:rsid w:val="52EE4B5E"/>
    <w:rsid w:val="5532072C"/>
    <w:rsid w:val="57C33C73"/>
    <w:rsid w:val="5E3823BC"/>
    <w:rsid w:val="605F5A3F"/>
    <w:rsid w:val="61BF34E7"/>
    <w:rsid w:val="61E56C86"/>
    <w:rsid w:val="657A0D82"/>
    <w:rsid w:val="65DB274E"/>
    <w:rsid w:val="66B12BA0"/>
    <w:rsid w:val="690E3ED8"/>
    <w:rsid w:val="6A462F16"/>
    <w:rsid w:val="6AAF57D6"/>
    <w:rsid w:val="6B6F5AB5"/>
    <w:rsid w:val="6C6F35B5"/>
    <w:rsid w:val="6F2574D6"/>
    <w:rsid w:val="73AF3858"/>
    <w:rsid w:val="75CD6CCB"/>
    <w:rsid w:val="75F048B7"/>
    <w:rsid w:val="7799092E"/>
    <w:rsid w:val="78B61B4F"/>
    <w:rsid w:val="792C517D"/>
    <w:rsid w:val="7DE9324E"/>
    <w:rsid w:val="7E2160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styleId="6">
    <w:name w:val="Strong"/>
    <w:basedOn w:val="5"/>
    <w:qFormat/>
    <w:locked/>
    <w:uiPriority w:val="22"/>
    <w:rPr>
      <w:b/>
      <w:bCs/>
    </w:rPr>
  </w:style>
  <w:style w:type="character" w:styleId="7">
    <w:name w:val="Hyperlink"/>
    <w:basedOn w:val="5"/>
    <w:unhideWhenUsed/>
    <w:qFormat/>
    <w:uiPriority w:val="99"/>
    <w:rPr>
      <w:color w:val="0000FF"/>
      <w:u w:val="single"/>
    </w:rPr>
  </w:style>
  <w:style w:type="character" w:customStyle="1" w:styleId="9">
    <w:name w:val="页眉 Char"/>
    <w:basedOn w:val="5"/>
    <w:link w:val="3"/>
    <w:qFormat/>
    <w:locked/>
    <w:uiPriority w:val="99"/>
    <w:rPr>
      <w:rFonts w:cs="Times New Roman"/>
      <w:sz w:val="18"/>
      <w:szCs w:val="18"/>
    </w:rPr>
  </w:style>
  <w:style w:type="character" w:customStyle="1" w:styleId="10">
    <w:name w:val="页脚 Char"/>
    <w:basedOn w:val="5"/>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3610</Words>
  <Characters>3725</Characters>
  <Lines>5</Lines>
  <Paragraphs>8</Paragraphs>
  <TotalTime>310</TotalTime>
  <ScaleCrop>false</ScaleCrop>
  <LinksUpToDate>false</LinksUpToDate>
  <CharactersWithSpaces>3812</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2019-01-07T02:19:00Z</dcterms:created>
  <dc:creator>徐李</dc:creator>
  <cp:lastModifiedBy>范燕</cp:lastModifiedBy>
  <cp:lastPrinted>2019-12-26T06:18:00Z</cp:lastPrinted>
  <dcterms:modified xsi:type="dcterms:W3CDTF">2024-01-11T08:09:10Z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y fmtid="{D5CDD505-2E9C-101B-9397-08002B2CF9AE}" pid="3" name="ICV">
    <vt:lpwstr>6CC9BFCE5C3A40B8BAB35464B9E2210D</vt:lpwstr>
  </property>
</Properties>
</file>